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61" w:rsidRPr="00EC3F4B" w:rsidRDefault="00E24A61" w:rsidP="00E24A61">
      <w:pPr>
        <w:pStyle w:val="BodySingle"/>
        <w:jc w:val="center"/>
        <w:rPr>
          <w:b/>
          <w:sz w:val="36"/>
        </w:rPr>
      </w:pPr>
    </w:p>
    <w:p w:rsidR="00E24A61" w:rsidRPr="00EC3F4B" w:rsidRDefault="00E24A61" w:rsidP="00E24A61">
      <w:pPr>
        <w:pStyle w:val="BodySingle"/>
        <w:jc w:val="center"/>
        <w:rPr>
          <w:b/>
          <w:sz w:val="36"/>
        </w:rPr>
      </w:pPr>
    </w:p>
    <w:p w:rsidR="00E24A61" w:rsidRPr="00EC3F4B" w:rsidRDefault="00E24A61" w:rsidP="00E24A61">
      <w:pPr>
        <w:pStyle w:val="BodySingle"/>
        <w:jc w:val="center"/>
        <w:rPr>
          <w:b/>
          <w:sz w:val="36"/>
        </w:rPr>
      </w:pPr>
    </w:p>
    <w:p w:rsidR="00E24A61" w:rsidRPr="005B0019" w:rsidRDefault="00E24A61" w:rsidP="00E24A61">
      <w:pPr>
        <w:pStyle w:val="BodySingle"/>
        <w:spacing w:before="120"/>
        <w:jc w:val="center"/>
        <w:rPr>
          <w:b/>
          <w:szCs w:val="24"/>
        </w:rPr>
      </w:pPr>
      <w:r w:rsidRPr="005B0019">
        <w:rPr>
          <w:b/>
          <w:szCs w:val="24"/>
        </w:rPr>
        <w:t>Greek Syntax &amp; Exegesis</w:t>
      </w:r>
    </w:p>
    <w:p w:rsidR="00E24A61" w:rsidRPr="005B0019" w:rsidRDefault="00E24A61" w:rsidP="00E24A61">
      <w:pPr>
        <w:pStyle w:val="BodySingle"/>
        <w:rPr>
          <w:szCs w:val="24"/>
        </w:rPr>
      </w:pPr>
    </w:p>
    <w:p w:rsidR="00E24A61" w:rsidRPr="005B0019" w:rsidRDefault="00E24A61" w:rsidP="00E24A61">
      <w:pPr>
        <w:pStyle w:val="BodySingle"/>
        <w:jc w:val="center"/>
        <w:rPr>
          <w:szCs w:val="24"/>
        </w:rPr>
      </w:pPr>
      <w:r w:rsidRPr="005B0019">
        <w:rPr>
          <w:szCs w:val="24"/>
        </w:rPr>
        <w:t xml:space="preserve">(In this syllabus, we cover </w:t>
      </w:r>
      <w:r w:rsidRPr="005B0019">
        <w:rPr>
          <w:i/>
          <w:szCs w:val="24"/>
        </w:rPr>
        <w:t>Deeper Greek</w:t>
      </w:r>
      <w:r w:rsidRPr="005B0019">
        <w:rPr>
          <w:szCs w:val="24"/>
        </w:rPr>
        <w:t xml:space="preserve"> in one semester immediately after Elementary Greek. The schedule starts with easier readings in the NT—1 John for half th</w:t>
      </w:r>
      <w:r w:rsidR="005B0019" w:rsidRPr="005B0019">
        <w:rPr>
          <w:szCs w:val="24"/>
        </w:rPr>
        <w:t xml:space="preserve">e semester.  Quizzes and exams keyed to </w:t>
      </w:r>
      <w:r w:rsidRPr="005B0019">
        <w:rPr>
          <w:szCs w:val="24"/>
        </w:rPr>
        <w:t>this “2</w:t>
      </w:r>
      <w:r w:rsidRPr="005B0019">
        <w:rPr>
          <w:szCs w:val="24"/>
          <w:vertAlign w:val="superscript"/>
        </w:rPr>
        <w:t>nd</w:t>
      </w:r>
      <w:r w:rsidRPr="005B0019">
        <w:rPr>
          <w:szCs w:val="24"/>
        </w:rPr>
        <w:t xml:space="preserve"> semester schedule” </w:t>
      </w:r>
      <w:r w:rsidR="005B0019" w:rsidRPr="005B0019">
        <w:rPr>
          <w:szCs w:val="24"/>
        </w:rPr>
        <w:t>are available to professors via www.deepergreek.com</w:t>
      </w:r>
      <w:r w:rsidRPr="005B0019">
        <w:rPr>
          <w:szCs w:val="24"/>
        </w:rPr>
        <w:t>.)</w:t>
      </w:r>
    </w:p>
    <w:p w:rsidR="00E24A61" w:rsidRPr="005B0019" w:rsidRDefault="00E24A61" w:rsidP="00E24A61">
      <w:pPr>
        <w:pStyle w:val="BodySingle"/>
        <w:jc w:val="center"/>
        <w:rPr>
          <w:szCs w:val="24"/>
        </w:rPr>
      </w:pPr>
    </w:p>
    <w:p w:rsidR="00E24A61" w:rsidRPr="005B0019" w:rsidRDefault="00E24A61" w:rsidP="00E24A61">
      <w:pPr>
        <w:pStyle w:val="BodySingle"/>
        <w:rPr>
          <w:b/>
          <w:szCs w:val="24"/>
        </w:rPr>
      </w:pPr>
      <w:r w:rsidRPr="005B0019">
        <w:rPr>
          <w:b/>
          <w:szCs w:val="24"/>
        </w:rPr>
        <w:t xml:space="preserve">Name, Ph.D. 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 xml:space="preserve">                                   </w:t>
      </w:r>
      <w:r w:rsidRPr="005B0019">
        <w:rPr>
          <w:b/>
          <w:szCs w:val="24"/>
        </w:rPr>
        <w:tab/>
        <w:t>Fall 20</w:t>
      </w:r>
      <w:r w:rsidR="008A202F">
        <w:rPr>
          <w:b/>
          <w:szCs w:val="24"/>
        </w:rPr>
        <w:t>20</w:t>
      </w:r>
      <w:r w:rsidRPr="005B0019">
        <w:rPr>
          <w:b/>
          <w:szCs w:val="24"/>
        </w:rPr>
        <w:t xml:space="preserve"> </w:t>
      </w:r>
      <w:hyperlink r:id="rId7" w:history="1">
        <w:r w:rsidRPr="005B0019">
          <w:rPr>
            <w:rStyle w:val="Hyperlink"/>
            <w:rFonts w:ascii="Times New Roman" w:hAnsi="Times New Roman" w:cs="Times New Roman"/>
            <w:b/>
            <w:szCs w:val="24"/>
          </w:rPr>
          <w:t>email@email.edu</w:t>
        </w:r>
      </w:hyperlink>
      <w:r w:rsidRPr="005B0019">
        <w:rPr>
          <w:b/>
          <w:szCs w:val="24"/>
        </w:rPr>
        <w:t xml:space="preserve"> 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 xml:space="preserve">       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>Tues/Thurs</w:t>
      </w:r>
    </w:p>
    <w:p w:rsidR="00E24A61" w:rsidRPr="005B0019" w:rsidRDefault="00E24A61" w:rsidP="00E24A61">
      <w:pPr>
        <w:pStyle w:val="BodySingle"/>
        <w:rPr>
          <w:b/>
          <w:szCs w:val="24"/>
        </w:rPr>
      </w:pPr>
      <w:r w:rsidRPr="005B0019">
        <w:rPr>
          <w:b/>
          <w:szCs w:val="24"/>
        </w:rPr>
        <w:t>Telephone: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 xml:space="preserve">      </w:t>
      </w:r>
      <w:r w:rsidRPr="005B0019">
        <w:rPr>
          <w:b/>
          <w:szCs w:val="24"/>
        </w:rPr>
        <w:tab/>
        <w:t>2:30-3:45pm</w:t>
      </w:r>
    </w:p>
    <w:p w:rsidR="00E24A61" w:rsidRPr="005B0019" w:rsidRDefault="00E24A61" w:rsidP="00E24A61">
      <w:pPr>
        <w:pStyle w:val="BodySingle"/>
        <w:rPr>
          <w:b/>
          <w:szCs w:val="24"/>
        </w:rPr>
      </w:pPr>
      <w:r w:rsidRPr="005B0019">
        <w:rPr>
          <w:b/>
          <w:szCs w:val="24"/>
        </w:rPr>
        <w:t>Office: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</w:p>
    <w:p w:rsidR="00E24A61" w:rsidRPr="005B0019" w:rsidRDefault="00E24A61" w:rsidP="00E24A61">
      <w:pPr>
        <w:pStyle w:val="BodySingle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4A61" w:rsidRPr="005B0019" w:rsidTr="00FD3F33">
        <w:tc>
          <w:tcPr>
            <w:tcW w:w="9576" w:type="dxa"/>
            <w:shd w:val="pct15" w:color="auto" w:fill="FFFFFF"/>
          </w:tcPr>
          <w:p w:rsidR="00E24A61" w:rsidRPr="005B0019" w:rsidRDefault="00E24A61" w:rsidP="00FD3F33">
            <w:pPr>
              <w:pStyle w:val="BodySingle"/>
              <w:rPr>
                <w:szCs w:val="24"/>
              </w:rPr>
            </w:pPr>
          </w:p>
        </w:tc>
      </w:tr>
    </w:tbl>
    <w:p w:rsidR="00E24A61" w:rsidRPr="005B0019" w:rsidRDefault="00E24A61" w:rsidP="00E24A61">
      <w:pPr>
        <w:pStyle w:val="BodySingle"/>
        <w:spacing w:before="240" w:after="120"/>
        <w:rPr>
          <w:szCs w:val="24"/>
        </w:rPr>
      </w:pPr>
      <w:r w:rsidRPr="005B0019">
        <w:rPr>
          <w:b/>
          <w:caps/>
          <w:szCs w:val="24"/>
        </w:rPr>
        <w:t>Course Description</w:t>
      </w:r>
    </w:p>
    <w:p w:rsidR="00E24A61" w:rsidRPr="005B0019" w:rsidRDefault="00E24A61" w:rsidP="00E24A61">
      <w:pPr>
        <w:autoSpaceDE w:val="0"/>
        <w:autoSpaceDN w:val="0"/>
        <w:adjustRightInd w:val="0"/>
        <w:rPr>
          <w:szCs w:val="24"/>
        </w:rPr>
      </w:pPr>
      <w:r w:rsidRPr="005B0019">
        <w:rPr>
          <w:szCs w:val="24"/>
        </w:rPr>
        <w:t>A study of Greek grammar and vocabulary on the intermediate level and exegetical readings in the Greek New Testament.</w:t>
      </w:r>
    </w:p>
    <w:p w:rsidR="00E24A61" w:rsidRPr="00EC3F4B" w:rsidRDefault="00E24A61" w:rsidP="00E24A61">
      <w:pPr>
        <w:pStyle w:val="BodySingle"/>
        <w:spacing w:before="240" w:after="120"/>
      </w:pPr>
      <w:r w:rsidRPr="00EC3F4B">
        <w:rPr>
          <w:b/>
          <w:caps/>
        </w:rPr>
        <w:t>Student Learning Outcomes</w:t>
      </w:r>
    </w:p>
    <w:p w:rsidR="00E24A61" w:rsidRPr="00EC3F4B" w:rsidRDefault="00E24A61" w:rsidP="00E24A61">
      <w:pPr>
        <w:pStyle w:val="BodySingle"/>
        <w:spacing w:after="120"/>
      </w:pPr>
      <w:r w:rsidRPr="00EC3F4B">
        <w:t>By the end of this course the student should be able to:</w:t>
      </w:r>
    </w:p>
    <w:p w:rsidR="00E24A61" w:rsidRPr="00EC3F4B" w:rsidRDefault="00E24A61" w:rsidP="00E24A61">
      <w:pPr>
        <w:pStyle w:val="BodySingle"/>
        <w:numPr>
          <w:ilvl w:val="0"/>
          <w:numId w:val="2"/>
        </w:numPr>
        <w:spacing w:after="120"/>
      </w:pPr>
      <w:r w:rsidRPr="00EC3F4B">
        <w:t>De</w:t>
      </w:r>
      <w:r>
        <w:t>fine all the words that occur 15</w:t>
      </w:r>
      <w:r w:rsidRPr="00EC3F4B">
        <w:t>x or more in the NT.</w:t>
      </w:r>
    </w:p>
    <w:p w:rsidR="00E24A61" w:rsidRPr="00EC3F4B" w:rsidRDefault="00E24A61" w:rsidP="00E24A61">
      <w:pPr>
        <w:pStyle w:val="BodySingle"/>
        <w:numPr>
          <w:ilvl w:val="0"/>
          <w:numId w:val="2"/>
        </w:numPr>
        <w:spacing w:after="120"/>
      </w:pPr>
      <w:r w:rsidRPr="00EC3F4B">
        <w:t>Identify and explain the primary uses of cases, moods, tenses, and clause structures in the New Testament.</w:t>
      </w:r>
    </w:p>
    <w:p w:rsidR="00E24A61" w:rsidRPr="00E1550B" w:rsidRDefault="00E24A61" w:rsidP="00E24A61">
      <w:pPr>
        <w:pStyle w:val="BodySingle"/>
        <w:numPr>
          <w:ilvl w:val="0"/>
          <w:numId w:val="2"/>
        </w:numPr>
        <w:spacing w:after="120"/>
        <w:rPr>
          <w:szCs w:val="24"/>
        </w:rPr>
      </w:pPr>
      <w:r w:rsidRPr="00E1550B">
        <w:rPr>
          <w:szCs w:val="24"/>
        </w:rPr>
        <w:t>Sight translate selected sections of the New Testament.</w:t>
      </w:r>
    </w:p>
    <w:p w:rsidR="00E24A61" w:rsidRPr="00E1550B" w:rsidRDefault="00E24A61" w:rsidP="00E24A61">
      <w:pPr>
        <w:pStyle w:val="BodySingle"/>
        <w:numPr>
          <w:ilvl w:val="0"/>
          <w:numId w:val="2"/>
        </w:numPr>
        <w:spacing w:after="120"/>
        <w:rPr>
          <w:szCs w:val="24"/>
        </w:rPr>
      </w:pPr>
      <w:r w:rsidRPr="00E1550B">
        <w:rPr>
          <w:szCs w:val="24"/>
        </w:rPr>
        <w:t>Gain basic proficiency in textual criticism, word studies, and diagramming.</w:t>
      </w:r>
    </w:p>
    <w:p w:rsidR="00E24A61" w:rsidRPr="00E1550B" w:rsidRDefault="00E24A61" w:rsidP="00E24A61">
      <w:pPr>
        <w:pStyle w:val="BodySingle"/>
        <w:spacing w:before="240" w:after="120"/>
        <w:ind w:left="720" w:hanging="720"/>
        <w:rPr>
          <w:szCs w:val="24"/>
        </w:rPr>
      </w:pPr>
      <w:r w:rsidRPr="00E1550B">
        <w:rPr>
          <w:b/>
          <w:caps/>
          <w:szCs w:val="24"/>
        </w:rPr>
        <w:t>Course Texts (Required)</w:t>
      </w:r>
    </w:p>
    <w:p w:rsidR="00E24A61" w:rsidRPr="00E1550B" w:rsidRDefault="00E24A61" w:rsidP="00E24A61">
      <w:pPr>
        <w:spacing w:after="240"/>
        <w:ind w:left="720" w:hanging="720"/>
        <w:rPr>
          <w:szCs w:val="24"/>
        </w:rPr>
      </w:pPr>
      <w:r w:rsidRPr="00E1550B">
        <w:rPr>
          <w:i/>
          <w:szCs w:val="24"/>
        </w:rPr>
        <w:t>Novum Testamentum Graeca</w:t>
      </w:r>
      <w:r w:rsidRPr="00E1550B">
        <w:rPr>
          <w:szCs w:val="24"/>
        </w:rPr>
        <w:t>. Nestle-Aland 28</w:t>
      </w:r>
      <w:r w:rsidRPr="00E1550B">
        <w:rPr>
          <w:szCs w:val="24"/>
          <w:vertAlign w:val="superscript"/>
        </w:rPr>
        <w:t>th</w:t>
      </w:r>
      <w:r w:rsidRPr="00E1550B">
        <w:rPr>
          <w:szCs w:val="24"/>
        </w:rPr>
        <w:t xml:space="preserve"> edition Greek New Testament. Students may access a free online version of NA28 here: </w:t>
      </w:r>
      <w:hyperlink r:id="rId8" w:history="1">
        <w:r w:rsidRPr="00E1550B">
          <w:rPr>
            <w:rStyle w:val="Hyperlink"/>
            <w:rFonts w:ascii="Times New Roman" w:hAnsi="Times New Roman" w:cs="Times New Roman"/>
            <w:szCs w:val="24"/>
          </w:rPr>
          <w:t>http://www.nestle-aland.com/en/read-na28-online/</w:t>
        </w:r>
      </w:hyperlink>
      <w:r w:rsidRPr="00E1550B">
        <w:rPr>
          <w:szCs w:val="24"/>
        </w:rPr>
        <w:t xml:space="preserve">.  I also recommend </w:t>
      </w:r>
      <w:hyperlink r:id="rId9" w:history="1">
        <w:r w:rsidRPr="00E1550B">
          <w:rPr>
            <w:rStyle w:val="Hyperlink"/>
            <w:rFonts w:ascii="Times New Roman" w:hAnsi="Times New Roman" w:cs="Times New Roman"/>
            <w:szCs w:val="24"/>
          </w:rPr>
          <w:t>www.biblearc.com</w:t>
        </w:r>
      </w:hyperlink>
      <w:r w:rsidRPr="00E1550B">
        <w:rPr>
          <w:szCs w:val="24"/>
        </w:rPr>
        <w:t xml:space="preserve"> for reading the Greek text on your computer or phone.</w:t>
      </w:r>
    </w:p>
    <w:p w:rsidR="00E24A61" w:rsidRPr="00E1550B" w:rsidRDefault="00E24A61" w:rsidP="00E24A61">
      <w:pPr>
        <w:spacing w:after="240"/>
        <w:ind w:left="720" w:hanging="720"/>
        <w:rPr>
          <w:szCs w:val="24"/>
        </w:rPr>
      </w:pPr>
      <w:r w:rsidRPr="00E1550B">
        <w:rPr>
          <w:szCs w:val="24"/>
        </w:rPr>
        <w:t xml:space="preserve">Köstenberger, Andreas, Benjamin L. Merkle and Robert L. Plummer. </w:t>
      </w:r>
      <w:r w:rsidRPr="00E1550B">
        <w:rPr>
          <w:i/>
          <w:szCs w:val="24"/>
        </w:rPr>
        <w:t>Going Deeper with New Testament Greek: An Intermediate Study of the Grammar and Syntax of the New Testament</w:t>
      </w:r>
      <w:r w:rsidRPr="00E1550B">
        <w:rPr>
          <w:szCs w:val="24"/>
        </w:rPr>
        <w:t xml:space="preserve">. </w:t>
      </w:r>
      <w:r w:rsidR="008A202F">
        <w:rPr>
          <w:szCs w:val="24"/>
        </w:rPr>
        <w:t xml:space="preserve">Revised Edition. </w:t>
      </w:r>
      <w:r w:rsidRPr="00E1550B">
        <w:rPr>
          <w:szCs w:val="24"/>
        </w:rPr>
        <w:t>Nashville: B&amp;H, 20</w:t>
      </w:r>
      <w:r w:rsidR="00CB7029">
        <w:rPr>
          <w:szCs w:val="24"/>
        </w:rPr>
        <w:t>20</w:t>
      </w:r>
      <w:bookmarkStart w:id="0" w:name="_GoBack"/>
      <w:bookmarkEnd w:id="0"/>
      <w:r w:rsidRPr="00E1550B">
        <w:rPr>
          <w:szCs w:val="24"/>
        </w:rPr>
        <w:t>. ISBN: 978-1</w:t>
      </w:r>
      <w:r w:rsidR="008A202F">
        <w:rPr>
          <w:szCs w:val="24"/>
        </w:rPr>
        <w:t>535983204</w:t>
      </w:r>
      <w:r w:rsidRPr="00E1550B">
        <w:rPr>
          <w:szCs w:val="24"/>
        </w:rPr>
        <w:t>.  (referred to as KMP in the reading outline below).</w:t>
      </w:r>
    </w:p>
    <w:p w:rsidR="00E24A61" w:rsidRPr="00E1550B" w:rsidRDefault="00E24A61" w:rsidP="00E24A61">
      <w:pPr>
        <w:shd w:val="clear" w:color="auto" w:fill="FFFFFF"/>
        <w:rPr>
          <w:color w:val="222222"/>
          <w:szCs w:val="24"/>
        </w:rPr>
      </w:pPr>
      <w:r w:rsidRPr="00E1550B">
        <w:rPr>
          <w:color w:val="222222"/>
          <w:szCs w:val="24"/>
        </w:rPr>
        <w:t>Link to free Quizlet files to review vocabulary and charts: </w:t>
      </w:r>
      <w:hyperlink r:id="rId10" w:tgtFrame="_blank" w:history="1">
        <w:r w:rsidRPr="00E1550B">
          <w:rPr>
            <w:color w:val="1155CC"/>
            <w:szCs w:val="24"/>
            <w:u w:val="single"/>
          </w:rPr>
          <w:t>https://quizlet.com/class/1028227/</w:t>
        </w:r>
      </w:hyperlink>
    </w:p>
    <w:p w:rsidR="00E24A61" w:rsidRPr="00E1550B" w:rsidRDefault="00E24A61" w:rsidP="00E24A61">
      <w:pPr>
        <w:shd w:val="clear" w:color="auto" w:fill="FFFFFF"/>
        <w:rPr>
          <w:color w:val="222222"/>
          <w:szCs w:val="24"/>
        </w:rPr>
      </w:pPr>
    </w:p>
    <w:p w:rsidR="00E24A61" w:rsidRPr="00E1550B" w:rsidRDefault="00E24A61" w:rsidP="00E24A61">
      <w:pPr>
        <w:spacing w:after="240"/>
        <w:rPr>
          <w:color w:val="1155CC"/>
          <w:szCs w:val="24"/>
          <w:u w:val="single"/>
          <w:shd w:val="clear" w:color="auto" w:fill="FFFFFF"/>
        </w:rPr>
      </w:pPr>
      <w:r w:rsidRPr="00E1550B">
        <w:rPr>
          <w:szCs w:val="24"/>
        </w:rPr>
        <w:t xml:space="preserve">Link to free Anki flashcards to review vocab: </w:t>
      </w:r>
      <w:hyperlink r:id="rId11" w:tgtFrame="_blank" w:history="1">
        <w:r w:rsidRPr="00E1550B">
          <w:rPr>
            <w:color w:val="1155CC"/>
            <w:szCs w:val="24"/>
            <w:u w:val="single"/>
            <w:shd w:val="clear" w:color="auto" w:fill="FFFFFF"/>
          </w:rPr>
          <w:t>https://ankiweb.net/shared/decks/Deeper%20with%20New%20Testament%20Greek</w:t>
        </w:r>
      </w:hyperlink>
    </w:p>
    <w:p w:rsidR="00E24A61" w:rsidRPr="00E1550B" w:rsidRDefault="00E24A61" w:rsidP="00E24A61">
      <w:pPr>
        <w:pStyle w:val="BodySingle"/>
        <w:spacing w:before="240" w:after="120"/>
        <w:rPr>
          <w:snapToGrid/>
          <w:color w:val="auto"/>
          <w:szCs w:val="24"/>
        </w:rPr>
      </w:pPr>
      <w:r w:rsidRPr="00E1550B">
        <w:rPr>
          <w:snapToGrid/>
          <w:color w:val="auto"/>
          <w:szCs w:val="24"/>
        </w:rPr>
        <w:t xml:space="preserve">See additional, free resources keyed to the textbook at </w:t>
      </w:r>
      <w:hyperlink r:id="rId12" w:history="1">
        <w:r w:rsidRPr="00E1550B">
          <w:rPr>
            <w:rStyle w:val="Hyperlink"/>
            <w:rFonts w:ascii="Times New Roman" w:hAnsi="Times New Roman" w:cs="Times New Roman"/>
            <w:snapToGrid/>
            <w:szCs w:val="24"/>
          </w:rPr>
          <w:t>www.deepergreek.com</w:t>
        </w:r>
      </w:hyperlink>
      <w:r w:rsidRPr="00E1550B">
        <w:rPr>
          <w:snapToGrid/>
          <w:color w:val="auto"/>
          <w:szCs w:val="24"/>
        </w:rPr>
        <w:t xml:space="preserve">  </w:t>
      </w:r>
    </w:p>
    <w:p w:rsidR="00E24A61" w:rsidRPr="00EC3F4B" w:rsidRDefault="00E24A61" w:rsidP="00E24A61">
      <w:pPr>
        <w:pStyle w:val="BodySingle"/>
        <w:spacing w:before="240" w:after="120"/>
      </w:pPr>
      <w:r w:rsidRPr="00EC3F4B">
        <w:rPr>
          <w:b/>
          <w:caps/>
        </w:rPr>
        <w:lastRenderedPageBreak/>
        <w:t>Course Assessment</w:t>
      </w:r>
    </w:p>
    <w:p w:rsidR="00E24A61" w:rsidRPr="00EC3F4B" w:rsidRDefault="00E24A61" w:rsidP="00E24A61">
      <w:pPr>
        <w:pStyle w:val="BodySingle"/>
      </w:pPr>
      <w:r>
        <w:t>1.</w:t>
      </w:r>
      <w:r>
        <w:tab/>
        <w:t xml:space="preserve">Quizzes </w:t>
      </w:r>
      <w:r>
        <w:tab/>
      </w:r>
      <w:r>
        <w:tab/>
      </w:r>
      <w:r>
        <w:tab/>
      </w:r>
      <w:r w:rsidR="00F17B1E">
        <w:t>220</w:t>
      </w:r>
      <w:r w:rsidRPr="00EC3F4B">
        <w:t xml:space="preserve"> points</w:t>
      </w:r>
    </w:p>
    <w:p w:rsidR="00E24A61" w:rsidRPr="00EC3F4B" w:rsidRDefault="00E24A61" w:rsidP="00E24A61">
      <w:pPr>
        <w:pStyle w:val="BodySingle"/>
      </w:pPr>
      <w:r>
        <w:t>2</w:t>
      </w:r>
      <w:r w:rsidRPr="00EC3F4B">
        <w:t>.</w:t>
      </w:r>
      <w:r w:rsidRPr="00EC3F4B">
        <w:tab/>
      </w:r>
      <w:r w:rsidR="001B56E2">
        <w:t>Oral Greek Reading</w:t>
      </w:r>
      <w:r w:rsidRPr="00EC3F4B">
        <w:tab/>
      </w:r>
      <w:r w:rsidRPr="00EC3F4B">
        <w:tab/>
      </w:r>
      <w:r w:rsidR="00F17B1E">
        <w:t xml:space="preserve">  3</w:t>
      </w:r>
      <w:r w:rsidRPr="00EC3F4B">
        <w:t>0 points</w:t>
      </w:r>
    </w:p>
    <w:p w:rsidR="00E24A61" w:rsidRPr="00EC3F4B" w:rsidRDefault="00E24A61" w:rsidP="00E24A61">
      <w:pPr>
        <w:pStyle w:val="BodySingle"/>
        <w:jc w:val="both"/>
      </w:pPr>
      <w:r>
        <w:t>3</w:t>
      </w:r>
      <w:r w:rsidRPr="00EC3F4B">
        <w:t xml:space="preserve">. </w:t>
      </w:r>
      <w:r w:rsidRPr="00EC3F4B">
        <w:tab/>
        <w:t>Midterm Exam</w:t>
      </w:r>
      <w:r w:rsidRPr="00EC3F4B">
        <w:tab/>
      </w:r>
      <w:r w:rsidRPr="00EC3F4B">
        <w:tab/>
        <w:t>100 points</w:t>
      </w:r>
    </w:p>
    <w:p w:rsidR="00E24A61" w:rsidRPr="00EC3F4B" w:rsidRDefault="00E24A61" w:rsidP="00E24A61">
      <w:pPr>
        <w:pStyle w:val="BodySingle"/>
        <w:jc w:val="both"/>
        <w:rPr>
          <w:u w:val="single"/>
        </w:rPr>
      </w:pPr>
      <w:r>
        <w:t>4</w:t>
      </w:r>
      <w:r w:rsidRPr="00EC3F4B">
        <w:t>.</w:t>
      </w:r>
      <w:r w:rsidRPr="00EC3F4B">
        <w:tab/>
        <w:t>Final Exam</w:t>
      </w:r>
      <w:r w:rsidRPr="00EC3F4B">
        <w:tab/>
      </w:r>
      <w:r w:rsidRPr="00EC3F4B">
        <w:tab/>
      </w:r>
      <w:r w:rsidRPr="00EC3F4B">
        <w:tab/>
      </w:r>
      <w:r>
        <w:rPr>
          <w:u w:val="single"/>
        </w:rPr>
        <w:t>1</w:t>
      </w:r>
      <w:r w:rsidRPr="00EC3F4B">
        <w:rPr>
          <w:u w:val="single"/>
        </w:rPr>
        <w:t>00 points</w:t>
      </w:r>
    </w:p>
    <w:p w:rsidR="00E24A61" w:rsidRPr="00EC3F4B" w:rsidRDefault="00E24A61" w:rsidP="00E24A61">
      <w:pPr>
        <w:pStyle w:val="BodySingle"/>
        <w:spacing w:after="120"/>
        <w:rPr>
          <w:b/>
        </w:rPr>
      </w:pPr>
      <w:r w:rsidRPr="00EC3F4B">
        <w:tab/>
      </w:r>
      <w:r w:rsidRPr="00EC3F4B">
        <w:tab/>
      </w:r>
      <w:r w:rsidRPr="00EC3F4B">
        <w:tab/>
      </w:r>
      <w:r w:rsidRPr="00EC3F4B">
        <w:tab/>
      </w:r>
      <w:r w:rsidRPr="00EC3F4B">
        <w:tab/>
      </w:r>
      <w:r w:rsidR="00F17B1E">
        <w:t>45</w:t>
      </w:r>
      <w:r>
        <w:t>0 points</w:t>
      </w:r>
    </w:p>
    <w:p w:rsidR="00E1550B" w:rsidRPr="00EC3F4B" w:rsidRDefault="00E24A61" w:rsidP="00E1550B">
      <w:pPr>
        <w:pStyle w:val="BodySingle"/>
        <w:numPr>
          <w:ilvl w:val="0"/>
          <w:numId w:val="1"/>
        </w:numPr>
        <w:spacing w:after="240"/>
        <w:ind w:right="-270"/>
      </w:pPr>
      <w:r w:rsidRPr="00211B15">
        <w:rPr>
          <w:b/>
          <w:caps/>
          <w:u w:val="single"/>
        </w:rPr>
        <w:t>Quizze</w:t>
      </w:r>
      <w:r w:rsidRPr="00EC3F4B">
        <w:rPr>
          <w:b/>
          <w:caps/>
          <w:u w:val="single"/>
        </w:rPr>
        <w:t>s</w:t>
      </w:r>
      <w:r w:rsidRPr="00EC3F4B">
        <w:t xml:space="preserve">: </w:t>
      </w:r>
      <w:r>
        <w:t>Completed quizzes must be turned in</w:t>
      </w:r>
      <w:r w:rsidRPr="00211B15">
        <w:rPr>
          <w:b/>
        </w:rPr>
        <w:t xml:space="preserve"> every Thursday</w:t>
      </w:r>
      <w:r w:rsidRPr="00EC3F4B">
        <w:rPr>
          <w:b/>
        </w:rPr>
        <w:t xml:space="preserve"> </w:t>
      </w:r>
      <w:r w:rsidRPr="00EC3F4B">
        <w:t>(unless otherwise noted)</w:t>
      </w:r>
      <w:r>
        <w:t>.</w:t>
      </w:r>
      <w:r w:rsidRPr="00EC3F4B">
        <w:t xml:space="preserve"> </w:t>
      </w:r>
      <w:r>
        <w:t>Quizzes (taken on the honor system)</w:t>
      </w:r>
      <w:r w:rsidRPr="00EC3F4B">
        <w:t xml:space="preserve"> will cover </w:t>
      </w:r>
      <w:r w:rsidR="005B0019">
        <w:t>(a) “Vocabulary to Memorize”</w:t>
      </w:r>
      <w:r>
        <w:t xml:space="preserve"> lists from Deeper Greek, (b) summary charts from Deeper Greek, (c) translation, parsing, and syntax from passages covered in class, (d) possibly other matters noted by the professor. </w:t>
      </w:r>
      <w:r w:rsidR="00F17B1E">
        <w:t xml:space="preserve">Quizzes are worth 20 points each. </w:t>
      </w:r>
      <w:r>
        <w:t xml:space="preserve">The </w:t>
      </w:r>
      <w:r w:rsidR="00F17B1E">
        <w:t>two</w:t>
      </w:r>
      <w:r>
        <w:t xml:space="preserve"> lowest quiz grades will automatically be dropped. You must grade your own quizzes and bring them to class with a score written on the top of the quiz.</w:t>
      </w:r>
    </w:p>
    <w:p w:rsidR="006540D6" w:rsidRDefault="006540D6" w:rsidP="006540D6">
      <w:pPr>
        <w:pStyle w:val="BodySingle"/>
        <w:numPr>
          <w:ilvl w:val="0"/>
          <w:numId w:val="1"/>
        </w:numPr>
        <w:spacing w:after="240"/>
      </w:pPr>
      <w:r>
        <w:rPr>
          <w:b/>
          <w:u w:val="single"/>
        </w:rPr>
        <w:t>ORAL GREEK READING</w:t>
      </w:r>
      <w:r w:rsidR="00E24A61" w:rsidRPr="00EC3F4B">
        <w:t xml:space="preserve">: </w:t>
      </w:r>
      <w:r>
        <w:t>Students are required to read all assigned Greek translation texts aloud 5 times (preferably with another human listening, but that is not required).  Each reading assignment is worth 2 points (15 texts  x 2 pts = 30 points possible). There are 17 passages, so two “skip days” are built in. A reading accountability form can be found at the end of this syllabus and must be turned in with the final exam.</w:t>
      </w:r>
    </w:p>
    <w:p w:rsidR="00E24A61" w:rsidRPr="00EC3F4B" w:rsidRDefault="006540D6" w:rsidP="00E24A61">
      <w:pPr>
        <w:pStyle w:val="BodySingle"/>
        <w:numPr>
          <w:ilvl w:val="0"/>
          <w:numId w:val="1"/>
        </w:numPr>
        <w:spacing w:after="240"/>
      </w:pPr>
      <w:r>
        <w:rPr>
          <w:b/>
          <w:u w:val="single"/>
        </w:rPr>
        <w:t>CLASS PARTICIPATION</w:t>
      </w:r>
      <w:r w:rsidRPr="006540D6">
        <w:t>:</w:t>
      </w:r>
      <w:r>
        <w:t xml:space="preserve"> </w:t>
      </w:r>
      <w:r w:rsidR="00E24A61" w:rsidRPr="00EC3F4B">
        <w:t>Each stu</w:t>
      </w:r>
      <w:r w:rsidR="00E1550B">
        <w:t xml:space="preserve">dent is expected to </w:t>
      </w:r>
      <w:r w:rsidR="005B0019">
        <w:t>attend every scheduled class meeting</w:t>
      </w:r>
      <w:r w:rsidR="00E1550B">
        <w:t xml:space="preserve"> </w:t>
      </w:r>
      <w:r w:rsidR="00E24A61" w:rsidRPr="00EC3F4B">
        <w:t xml:space="preserve">and </w:t>
      </w:r>
      <w:r w:rsidR="00E1550B">
        <w:t xml:space="preserve">to </w:t>
      </w:r>
      <w:r w:rsidR="00E24A61" w:rsidRPr="00EC3F4B">
        <w:t>participate (which means having translated the assigned text, parsed all the verbs, and noted any significant grammatical features in the text).</w:t>
      </w:r>
    </w:p>
    <w:p w:rsidR="00E24A61" w:rsidRPr="00EC3F4B" w:rsidRDefault="00E24A61" w:rsidP="00E24A61">
      <w:pPr>
        <w:pStyle w:val="BodySingle"/>
        <w:numPr>
          <w:ilvl w:val="0"/>
          <w:numId w:val="1"/>
        </w:numPr>
        <w:spacing w:after="240"/>
      </w:pPr>
      <w:r w:rsidRPr="00EC3F4B">
        <w:rPr>
          <w:b/>
          <w:u w:val="single"/>
        </w:rPr>
        <w:t>MIDTERM EXAM</w:t>
      </w:r>
      <w:r w:rsidRPr="00EC3F4B">
        <w:t xml:space="preserve">: The Midterm exam will be given </w:t>
      </w:r>
      <w:r w:rsidR="00E1550B">
        <w:t xml:space="preserve">in class </w:t>
      </w:r>
      <w:r w:rsidRPr="00EC3F4B">
        <w:t xml:space="preserve">on </w:t>
      </w:r>
      <w:r>
        <w:rPr>
          <w:b/>
        </w:rPr>
        <w:t>Tuesday, October 4</w:t>
      </w:r>
      <w:r w:rsidRPr="00EC3F4B">
        <w:rPr>
          <w:b/>
        </w:rPr>
        <w:t>.</w:t>
      </w:r>
      <w:r w:rsidRPr="00EC3F4B">
        <w:t xml:space="preserve"> </w:t>
      </w:r>
    </w:p>
    <w:p w:rsidR="00E24A61" w:rsidRPr="00E1550B" w:rsidRDefault="00E24A61" w:rsidP="00E24A61">
      <w:pPr>
        <w:pStyle w:val="BodySingle"/>
        <w:numPr>
          <w:ilvl w:val="0"/>
          <w:numId w:val="1"/>
        </w:numPr>
        <w:spacing w:after="240"/>
      </w:pPr>
      <w:r w:rsidRPr="00EC3F4B">
        <w:rPr>
          <w:b/>
          <w:u w:val="single"/>
        </w:rPr>
        <w:t>FINAL EXAM</w:t>
      </w:r>
      <w:r w:rsidRPr="00EC3F4B">
        <w:t xml:space="preserve">: The final exam will be given </w:t>
      </w:r>
      <w:r>
        <w:t>on the date scheduled by Academic Records</w:t>
      </w:r>
      <w:r w:rsidRPr="00EC3F4B">
        <w:rPr>
          <w:b/>
        </w:rPr>
        <w:t>.</w:t>
      </w:r>
    </w:p>
    <w:p w:rsidR="00E1550B" w:rsidRPr="00EC3F4B" w:rsidRDefault="00E1550B" w:rsidP="00E24A61">
      <w:pPr>
        <w:pStyle w:val="BodySingle"/>
        <w:numPr>
          <w:ilvl w:val="0"/>
          <w:numId w:val="1"/>
        </w:numPr>
        <w:spacing w:after="240"/>
      </w:pPr>
      <w:r>
        <w:rPr>
          <w:b/>
          <w:u w:val="single"/>
        </w:rPr>
        <w:t>HONOR CODE</w:t>
      </w:r>
      <w:r w:rsidRPr="00E1550B">
        <w:t>:</w:t>
      </w:r>
      <w:r>
        <w:t xml:space="preserve"> Each submitted quiz or exam must include this statement (handwritten by the student): </w:t>
      </w:r>
      <w:r w:rsidRPr="00E1550B">
        <w:rPr>
          <w:i/>
        </w:rPr>
        <w:t>On my honor, I have neither given nor taken any improper assistance in completing this assignment.</w:t>
      </w:r>
    </w:p>
    <w:p w:rsidR="00E24A61" w:rsidRPr="00EC3F4B" w:rsidRDefault="00E24A61" w:rsidP="00E24A61">
      <w:pPr>
        <w:pStyle w:val="BodySingle"/>
        <w:spacing w:before="240" w:after="120"/>
        <w:rPr>
          <w:b/>
        </w:rPr>
      </w:pPr>
      <w:r w:rsidRPr="00EC3F4B">
        <w:rPr>
          <w:b/>
        </w:rPr>
        <w:t>COURSE EXPECTATIONS</w:t>
      </w:r>
    </w:p>
    <w:p w:rsidR="00E24A61" w:rsidRPr="00EC3F4B" w:rsidRDefault="00E24A61" w:rsidP="00E24A61">
      <w:pPr>
        <w:pStyle w:val="BodySingle"/>
        <w:spacing w:after="240"/>
        <w:ind w:right="-450"/>
      </w:pPr>
      <w:r w:rsidRPr="00EC3F4B">
        <w:t xml:space="preserve">Each student is expected to work </w:t>
      </w:r>
      <w:r w:rsidRPr="005B0019">
        <w:rPr>
          <w:u w:val="single"/>
        </w:rPr>
        <w:t>at least</w:t>
      </w:r>
      <w:r>
        <w:t xml:space="preserve"> </w:t>
      </w:r>
      <w:r w:rsidRPr="00EC3F4B">
        <w:t>two hours outside of class for every hour in class. For this class that means you will need to spend</w:t>
      </w:r>
      <w:r w:rsidR="005B0019">
        <w:t xml:space="preserve"> at least</w:t>
      </w:r>
      <w:r w:rsidRPr="00EC3F4B">
        <w:t xml:space="preserve"> 6 hours out of class studying every week. Time will be spent memorizing vocabulary, translating the selected NT passages, reviewing Greek grammar and syntax, reading the textbooks,</w:t>
      </w:r>
      <w:r>
        <w:t xml:space="preserve"> and</w:t>
      </w:r>
      <w:r w:rsidRPr="00EC3F4B">
        <w:t xml:space="preserve"> </w:t>
      </w:r>
      <w:r>
        <w:t>preparing for quizzes and exams</w:t>
      </w:r>
      <w:r w:rsidRPr="00EC3F4B">
        <w:t>.</w:t>
      </w:r>
    </w:p>
    <w:p w:rsidR="00E24A61" w:rsidRPr="00EC3F4B" w:rsidRDefault="00E24A61" w:rsidP="00E24A61">
      <w:pPr>
        <w:pStyle w:val="BodySingle"/>
        <w:spacing w:before="240" w:after="120"/>
      </w:pPr>
      <w:r w:rsidRPr="00EC3F4B">
        <w:rPr>
          <w:b/>
          <w:caps/>
        </w:rPr>
        <w:t>COURSE Grading Scale</w:t>
      </w:r>
    </w:p>
    <w:p w:rsidR="00E24A61" w:rsidRPr="00EC3F4B" w:rsidRDefault="00E24A61" w:rsidP="00E24A61">
      <w:pPr>
        <w:pStyle w:val="BodySingle"/>
      </w:pPr>
      <w:r w:rsidRPr="00EC3F4B">
        <w:tab/>
      </w:r>
      <w:r w:rsidRPr="00EC3F4B">
        <w:tab/>
      </w:r>
      <w:r w:rsidRPr="00EC3F4B">
        <w:tab/>
        <w:t>B+</w:t>
      </w:r>
      <w:r w:rsidRPr="00EC3F4B">
        <w:tab/>
      </w:r>
      <w:r w:rsidR="00F17B1E">
        <w:t>390-404</w:t>
      </w:r>
      <w:r w:rsidRPr="00EC3F4B">
        <w:tab/>
        <w:t>C+</w:t>
      </w:r>
      <w:r w:rsidRPr="00EC3F4B">
        <w:tab/>
      </w:r>
      <w:r w:rsidR="00F17B1E">
        <w:t>345-359</w:t>
      </w:r>
      <w:r w:rsidRPr="00EC3F4B">
        <w:t xml:space="preserve"> </w:t>
      </w:r>
      <w:r w:rsidRPr="00EC3F4B">
        <w:tab/>
        <w:t>D+</w:t>
      </w:r>
      <w:r w:rsidRPr="00EC3F4B">
        <w:tab/>
      </w:r>
      <w:r w:rsidR="00F17B1E">
        <w:t>300-314</w:t>
      </w:r>
    </w:p>
    <w:p w:rsidR="00E24A61" w:rsidRPr="00EC3F4B" w:rsidRDefault="00E24A61" w:rsidP="00E24A61">
      <w:pPr>
        <w:pStyle w:val="BodySingle"/>
      </w:pPr>
      <w:r w:rsidRPr="00EC3F4B">
        <w:t>A</w:t>
      </w:r>
      <w:r w:rsidRPr="00EC3F4B">
        <w:tab/>
      </w:r>
      <w:r w:rsidR="00F17B1E">
        <w:t>427-450</w:t>
      </w:r>
      <w:r w:rsidRPr="00EC3F4B">
        <w:t xml:space="preserve"> </w:t>
      </w:r>
      <w:r w:rsidRPr="00EC3F4B">
        <w:tab/>
        <w:t>B</w:t>
      </w:r>
      <w:r w:rsidRPr="00EC3F4B">
        <w:tab/>
      </w:r>
      <w:r w:rsidR="00F17B1E">
        <w:t>375-389</w:t>
      </w:r>
      <w:r w:rsidRPr="00EC3F4B">
        <w:t xml:space="preserve"> </w:t>
      </w:r>
      <w:r w:rsidRPr="00EC3F4B">
        <w:tab/>
        <w:t xml:space="preserve">C </w:t>
      </w:r>
      <w:r w:rsidRPr="00EC3F4B">
        <w:tab/>
      </w:r>
      <w:r w:rsidR="00F17B1E">
        <w:t>330-344</w:t>
      </w:r>
      <w:r w:rsidRPr="00EC3F4B">
        <w:tab/>
        <w:t>D</w:t>
      </w:r>
      <w:r w:rsidRPr="00EC3F4B">
        <w:tab/>
      </w:r>
      <w:r w:rsidR="00F17B1E">
        <w:t>285-299</w:t>
      </w:r>
    </w:p>
    <w:p w:rsidR="00E24A61" w:rsidRDefault="00E24A61" w:rsidP="00E24A61">
      <w:pPr>
        <w:pStyle w:val="BodySingle"/>
        <w:spacing w:after="120"/>
      </w:pPr>
      <w:r w:rsidRPr="00EC3F4B">
        <w:t>A-</w:t>
      </w:r>
      <w:r w:rsidRPr="00EC3F4B">
        <w:tab/>
      </w:r>
      <w:r w:rsidR="00F17B1E">
        <w:t>405-426</w:t>
      </w:r>
      <w:r>
        <w:tab/>
        <w:t>B-</w:t>
      </w:r>
      <w:r>
        <w:tab/>
      </w:r>
      <w:r w:rsidR="00F17B1E">
        <w:t>360-374</w:t>
      </w:r>
      <w:r w:rsidRPr="00EC3F4B">
        <w:tab/>
        <w:t>C-</w:t>
      </w:r>
      <w:r w:rsidRPr="00EC3F4B">
        <w:tab/>
      </w:r>
      <w:r w:rsidR="00F17B1E">
        <w:t>315-329</w:t>
      </w:r>
      <w:r w:rsidRPr="00EC3F4B">
        <w:tab/>
        <w:t>F</w:t>
      </w:r>
      <w:r w:rsidRPr="00EC3F4B">
        <w:tab/>
        <w:t xml:space="preserve">Below </w:t>
      </w:r>
      <w:r>
        <w:t>2</w:t>
      </w:r>
      <w:r w:rsidR="00F17B1E">
        <w:t>85</w:t>
      </w:r>
    </w:p>
    <w:p w:rsidR="00A13153" w:rsidRDefault="00A13153" w:rsidP="00E24A61">
      <w:pPr>
        <w:pStyle w:val="BodySingle"/>
        <w:spacing w:after="120"/>
      </w:pPr>
    </w:p>
    <w:p w:rsidR="00E24A61" w:rsidRDefault="00E24A61" w:rsidP="00E24A61">
      <w:pPr>
        <w:spacing w:after="240"/>
      </w:pPr>
      <w:r w:rsidRPr="005A6319">
        <w:rPr>
          <w:b/>
        </w:rPr>
        <w:t>Note:</w:t>
      </w:r>
      <w:r>
        <w:t xml:space="preserve"> Because you are coming directly from Elementary Greek, the NT translation texts in KMP could be a bit challenging for you.  To build your confidence and skill, we are going to start translating from 1 John.  Then, we will shift to texts from KMP.</w:t>
      </w:r>
    </w:p>
    <w:p w:rsidR="00E24A61" w:rsidRDefault="005B0019" w:rsidP="00E24A61">
      <w:pPr>
        <w:spacing w:after="240"/>
      </w:pPr>
      <w:r>
        <w:t xml:space="preserve">The </w:t>
      </w:r>
      <w:r w:rsidR="00E24A61">
        <w:t xml:space="preserve">“Reading” listed </w:t>
      </w:r>
      <w:r>
        <w:t xml:space="preserve">in the column </w:t>
      </w:r>
      <w:r w:rsidR="00E24A61">
        <w:t xml:space="preserve">below should be completed </w:t>
      </w:r>
      <w:r w:rsidR="00E24A61" w:rsidRPr="00A710C1">
        <w:rPr>
          <w:u w:val="single"/>
        </w:rPr>
        <w:t>prior</w:t>
      </w:r>
      <w:r w:rsidR="00E24A61">
        <w:t xml:space="preserve"> to attending class on the date </w:t>
      </w:r>
      <w:r>
        <w:t>on which the reading assignment is listed.</w:t>
      </w:r>
    </w:p>
    <w:p w:rsidR="00E24A61" w:rsidRPr="00EC3F4B" w:rsidRDefault="00E24A61" w:rsidP="00E24A61">
      <w:pPr>
        <w:pStyle w:val="BodySingle"/>
        <w:spacing w:after="120"/>
      </w:pPr>
      <w:r w:rsidRPr="00EC3F4B">
        <w:rPr>
          <w:b/>
          <w:caps/>
        </w:rPr>
        <w:br w:type="page"/>
      </w:r>
      <w:r w:rsidRPr="00EC3F4B">
        <w:rPr>
          <w:b/>
          <w:caps/>
        </w:rPr>
        <w:lastRenderedPageBreak/>
        <w:t>Course Schedule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5130"/>
        <w:gridCol w:w="1080"/>
        <w:gridCol w:w="1890"/>
      </w:tblGrid>
      <w:tr w:rsidR="00E24A61" w:rsidRPr="00EC3F4B" w:rsidTr="00FD3F33">
        <w:tc>
          <w:tcPr>
            <w:tcW w:w="99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Week #</w:t>
            </w:r>
          </w:p>
        </w:tc>
        <w:tc>
          <w:tcPr>
            <w:tcW w:w="126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</w:p>
        </w:tc>
        <w:tc>
          <w:tcPr>
            <w:tcW w:w="513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To Be Done In Class</w:t>
            </w:r>
          </w:p>
        </w:tc>
        <w:tc>
          <w:tcPr>
            <w:tcW w:w="108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Quizzes</w:t>
            </w:r>
          </w:p>
        </w:tc>
        <w:tc>
          <w:tcPr>
            <w:tcW w:w="189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Reading</w:t>
            </w:r>
          </w:p>
        </w:tc>
      </w:tr>
      <w:tr w:rsidR="00E24A61" w:rsidRPr="00EC3F4B" w:rsidTr="00FD3F33">
        <w:trPr>
          <w:trHeight w:val="143"/>
        </w:trPr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Aug 16</w:t>
            </w:r>
          </w:p>
        </w:tc>
        <w:tc>
          <w:tcPr>
            <w:tcW w:w="513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</w:pPr>
            <w:r w:rsidRPr="00EC3F4B">
              <w:t xml:space="preserve">Introduction &amp; Syllabus; </w:t>
            </w:r>
            <w:r>
              <w:t>Review of Elementary Greek</w:t>
            </w:r>
          </w:p>
        </w:tc>
        <w:tc>
          <w:tcPr>
            <w:tcW w:w="108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Aug 18</w:t>
            </w:r>
          </w:p>
        </w:tc>
        <w:tc>
          <w:tcPr>
            <w:tcW w:w="513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>Review of Elementary Greek. Quiz #1 is over the vocabulary list on pages 503-510 in KMP</w:t>
            </w:r>
            <w:r w:rsidRPr="009F3C19">
              <w:t>.  The vocabulary from this list will continue to reappear throughout the semester.  Vocabulary quizzes are always cumulative.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>Quiz 1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2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 xml:space="preserve"> </w:t>
            </w:r>
            <w:r>
              <w:t>Aug 23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1:1-10</w:t>
            </w:r>
            <w:r w:rsidRPr="007C7919">
              <w:t>, Text Criticism, History of the Greek Language</w:t>
            </w:r>
          </w:p>
          <w:p w:rsidR="00E1550B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>KMP, ch. 1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Aug 25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rPr>
                <w:szCs w:val="24"/>
              </w:rPr>
              <w:t>Quiz #2 covers 1 John 1:1-10</w:t>
            </w:r>
            <w:r w:rsidR="00E1550B">
              <w:rPr>
                <w:szCs w:val="24"/>
              </w:rPr>
              <w:t xml:space="preserve"> (translation, parsing)</w:t>
            </w:r>
            <w:r>
              <w:rPr>
                <w:szCs w:val="24"/>
              </w:rPr>
              <w:t xml:space="preserve"> and “Vocabulary to Memorize” and summary charts from KMP chapter 1.</w:t>
            </w:r>
            <w:r w:rsidR="00E1550B">
              <w:rPr>
                <w:szCs w:val="24"/>
              </w:rPr>
              <w:t xml:space="preserve"> Syntax questions from 1 John 1:1-10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rPr>
                <w:szCs w:val="24"/>
              </w:rPr>
              <w:t>1 John 2:1-6</w:t>
            </w:r>
            <w:r w:rsidR="00A73E26">
              <w:rPr>
                <w:szCs w:val="24"/>
              </w:rPr>
              <w:t xml:space="preserve">, </w:t>
            </w:r>
            <w:r w:rsidR="00A73E26"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>Quiz 2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3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 xml:space="preserve"> </w:t>
            </w:r>
            <w:r>
              <w:t>Aug 30</w:t>
            </w:r>
          </w:p>
        </w:tc>
        <w:tc>
          <w:tcPr>
            <w:tcW w:w="5130" w:type="dxa"/>
          </w:tcPr>
          <w:p w:rsidR="00E1550B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2:7-14, Nominative, Vocative and Accusative</w:t>
            </w:r>
            <w:r w:rsidR="00A73E26">
              <w:t>, 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ch. </w:t>
            </w:r>
            <w:r>
              <w:t>2</w:t>
            </w: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1</w:t>
            </w:r>
          </w:p>
        </w:tc>
        <w:tc>
          <w:tcPr>
            <w:tcW w:w="5130" w:type="dxa"/>
          </w:tcPr>
          <w:p w:rsidR="00E24A61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#3 covers 1 John 2:1-14</w:t>
            </w:r>
            <w:r w:rsidR="00E1550B">
              <w:t xml:space="preserve"> (translation, parsing)</w:t>
            </w:r>
            <w:r>
              <w:t>, cumulative KMP “Vocabulary to Memorize” through chapter 2, and charts from KMP chapter 2.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2:1-14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2:15-25</w:t>
            </w:r>
            <w:r w:rsidR="00A73E26">
              <w:t>, 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3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4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 xml:space="preserve"> </w:t>
            </w:r>
            <w:r>
              <w:t>Sept 6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2:26-3:3, Genitive</w:t>
            </w:r>
          </w:p>
          <w:p w:rsidR="00E1550B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ch. </w:t>
            </w:r>
            <w:r>
              <w:t>3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8</w:t>
            </w:r>
          </w:p>
        </w:tc>
        <w:tc>
          <w:tcPr>
            <w:tcW w:w="5130" w:type="dxa"/>
          </w:tcPr>
          <w:p w:rsidR="00E24A61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#4 covers 1 John 2:15-3:3</w:t>
            </w:r>
            <w:r w:rsidR="00E1550B">
              <w:t xml:space="preserve"> (translation, parsing)</w:t>
            </w:r>
            <w:r>
              <w:t>, cumulative KMP vocabulary through chapter 3, and charts from KMP chapter 3.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2:15-3:3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3:4-10</w:t>
            </w:r>
            <w:r w:rsidR="00A73E26">
              <w:t>, 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4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5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13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3:11-18, Dative</w:t>
            </w:r>
          </w:p>
          <w:p w:rsidR="00E1550B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ch. </w:t>
            </w:r>
            <w:r>
              <w:t>4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15</w:t>
            </w:r>
          </w:p>
        </w:tc>
        <w:tc>
          <w:tcPr>
            <w:tcW w:w="5130" w:type="dxa"/>
          </w:tcPr>
          <w:p w:rsidR="00E1550B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#5 covers 1 John 3:4-18</w:t>
            </w:r>
            <w:r w:rsidR="00E1550B">
              <w:t xml:space="preserve"> (translation, parsing)</w:t>
            </w:r>
            <w:r>
              <w:t>, cumulative KMP vocabulary through chapter 4, and charts from KMP chapter 4.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3:4-18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3:19-4:6</w:t>
            </w:r>
            <w:r w:rsidR="00A73E26">
              <w:t>, 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5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lastRenderedPageBreak/>
              <w:t>6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20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4:7-21, The Article and Adjective</w:t>
            </w:r>
          </w:p>
          <w:p w:rsidR="00E24A61" w:rsidRPr="007C7919" w:rsidRDefault="00A73E26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rPr>
                <w:bCs/>
              </w:rPr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rPr>
                <w:bCs/>
              </w:rPr>
            </w:pPr>
            <w:r w:rsidRPr="007C7919">
              <w:t xml:space="preserve">KMP, ch. </w:t>
            </w:r>
            <w:r>
              <w:t>5</w:t>
            </w: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22</w:t>
            </w:r>
          </w:p>
        </w:tc>
        <w:tc>
          <w:tcPr>
            <w:tcW w:w="5130" w:type="dxa"/>
          </w:tcPr>
          <w:p w:rsidR="00E24A61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#6 covers 1 John 3:19-4:21</w:t>
            </w:r>
            <w:r w:rsidR="00E1550B">
              <w:t xml:space="preserve"> (translation, parsing)</w:t>
            </w:r>
            <w:r>
              <w:t>, cumulative KMP vocabulary through chapter 5, and charts from KMP chapter 5.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3:19-4:21 will be drawn from the professor’s lecture.</w:t>
            </w:r>
          </w:p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>
              <w:t>1 John 5:1-12</w:t>
            </w:r>
            <w:r w:rsidR="00A73E26">
              <w:t>, 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  <w:rPr>
                <w:bCs/>
              </w:rPr>
            </w:pPr>
            <w:r w:rsidRPr="007C7919">
              <w:rPr>
                <w:bCs/>
              </w:rPr>
              <w:t xml:space="preserve">Quiz </w:t>
            </w:r>
            <w:r>
              <w:rPr>
                <w:bCs/>
              </w:rPr>
              <w:t>6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27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>
              <w:t>1 John 5:13-21, Verb Overview</w:t>
            </w:r>
          </w:p>
          <w:p w:rsidR="007C2746" w:rsidRPr="007C7919" w:rsidRDefault="00A73E26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 w:rsidRPr="007C7919">
              <w:t xml:space="preserve">KMP, ch. </w:t>
            </w:r>
            <w:r>
              <w:t>6</w:t>
            </w:r>
          </w:p>
        </w:tc>
      </w:tr>
      <w:tr w:rsidR="00E24A61" w:rsidRPr="00EC3F4B" w:rsidTr="00FD3F33">
        <w:tc>
          <w:tcPr>
            <w:tcW w:w="990" w:type="dxa"/>
            <w:shd w:val="clear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29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Quiz #7 covers 1 John 5:1-21</w:t>
            </w:r>
            <w:r w:rsidR="00E1550B">
              <w:t xml:space="preserve"> (translation, parsing)</w:t>
            </w:r>
            <w:r>
              <w:t>, cumulative KMP vocabulary through chapter 6, and charts from KMP chapter 6.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Review for Midterm; Tense and Verbal Aspect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7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8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4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 w:rsidRPr="00265DAE">
              <w:rPr>
                <w:b/>
              </w:rPr>
              <w:t>Midterm Exam.</w:t>
            </w:r>
            <w:r>
              <w:t xml:space="preserve">  The exam will include translation, parsing and syntax questions from 1 John, cumulative vocabulary through KMP chapter 7</w:t>
            </w:r>
            <w:r w:rsidR="00E1550B">
              <w:t xml:space="preserve"> [including Appendix 1]</w:t>
            </w:r>
            <w:r>
              <w:t>, and multiple choice questions based on the KMP charts from chapters 1-7.</w:t>
            </w:r>
          </w:p>
          <w:p w:rsidR="007C2746" w:rsidRPr="007C7919" w:rsidRDefault="007C2746" w:rsidP="00FD3F33">
            <w:pPr>
              <w:pStyle w:val="BodySingle"/>
              <w:spacing w:before="40" w:after="40" w:line="300" w:lineRule="exact"/>
            </w:pP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line="300" w:lineRule="exact"/>
            </w:pPr>
            <w:r w:rsidRPr="007C7919">
              <w:t>KMP,</w:t>
            </w:r>
            <w:r>
              <w:t xml:space="preserve"> ch. 7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6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Mark 1:1-13, part 1 (see KMP pages 42-48); Present, Imperfect, and Future Indicative</w:t>
            </w:r>
          </w:p>
          <w:p w:rsidR="007C2746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after="40" w:line="300" w:lineRule="exact"/>
            </w:pPr>
            <w:r w:rsidRPr="007C7919">
              <w:t>KMP, ch. 8</w:t>
            </w: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9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11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Mark 1:1-13, part 2 (see KMP pages 42-48);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13</w:t>
            </w:r>
          </w:p>
        </w:tc>
        <w:tc>
          <w:tcPr>
            <w:tcW w:w="5130" w:type="dxa"/>
          </w:tcPr>
          <w:p w:rsidR="00E1550B" w:rsidRDefault="00E24A61" w:rsidP="00E1550B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#8 covers Mark 1:1-13</w:t>
            </w:r>
            <w:r w:rsidR="00E1550B">
              <w:t xml:space="preserve"> (translation, parsing)</w:t>
            </w:r>
            <w:r>
              <w:t>, cumulative KMP vocabulary through chapter 8, and charts from KMP chapter 8.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Mark 1:1-13 will be drawn from the KMP Reading Notes (pages 42-48)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 xml:space="preserve">Matthew 18:10-20, part 1 (see KMP pages 75-83) 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8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10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18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Matthew 18:10-20, part 2 (see KMP pages 75-83)</w:t>
            </w:r>
          </w:p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Aorist, Perfect, and Pluperfect Indicatives</w:t>
            </w:r>
          </w:p>
          <w:p w:rsidR="007C2746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>KMP, ch. 9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20</w:t>
            </w:r>
          </w:p>
        </w:tc>
        <w:tc>
          <w:tcPr>
            <w:tcW w:w="5130" w:type="dxa"/>
          </w:tcPr>
          <w:p w:rsidR="00E1550B" w:rsidRDefault="00E24A61" w:rsidP="00E1550B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#9 covers Matthew 18:10-20</w:t>
            </w:r>
            <w:r w:rsidR="00E1550B">
              <w:t xml:space="preserve"> (translation, parsing)</w:t>
            </w:r>
            <w:r>
              <w:t>, cumulative KMP vocabulary through chapter 9, and charts from KMP chapter 9.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Matthew 18:10-20 will be drawn from the KMP Reading Notes (pages 75-83).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 xml:space="preserve">John 2:1-11, part 1 (see KMP pages 182-187); 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caps/>
                <w:sz w:val="24"/>
                <w:szCs w:val="24"/>
              </w:rPr>
            </w:pPr>
            <w:r w:rsidRPr="007C7919">
              <w:rPr>
                <w:sz w:val="24"/>
              </w:rPr>
              <w:t xml:space="preserve">Quiz </w:t>
            </w:r>
            <w:r>
              <w:rPr>
                <w:sz w:val="24"/>
              </w:rPr>
              <w:t>9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lastRenderedPageBreak/>
              <w:t>1</w:t>
            </w:r>
            <w:r>
              <w:t>1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25</w:t>
            </w:r>
          </w:p>
        </w:tc>
        <w:tc>
          <w:tcPr>
            <w:tcW w:w="5130" w:type="dxa"/>
          </w:tcPr>
          <w:p w:rsidR="00E24A61" w:rsidRPr="009F3C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F3C19">
              <w:rPr>
                <w:sz w:val="24"/>
                <w:szCs w:val="24"/>
              </w:rPr>
              <w:t>John 2:1-11, part 2 (see KMP, pages 182-187)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caps/>
                <w:sz w:val="24"/>
                <w:szCs w:val="24"/>
              </w:rPr>
            </w:pPr>
            <w:r w:rsidRPr="009F3C19">
              <w:rPr>
                <w:sz w:val="24"/>
                <w:szCs w:val="24"/>
              </w:rPr>
              <w:t>Participles</w:t>
            </w:r>
            <w:r w:rsidR="00A73E26">
              <w:rPr>
                <w:sz w:val="24"/>
                <w:szCs w:val="24"/>
              </w:rPr>
              <w:t xml:space="preserve">, </w:t>
            </w:r>
            <w:r w:rsidR="00A73E26" w:rsidRPr="00A73E26">
              <w:rPr>
                <w:sz w:val="24"/>
                <w:szCs w:val="24"/>
              </w:rP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:rsidR="00E24A61" w:rsidRPr="009F3C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F3C19">
              <w:rPr>
                <w:sz w:val="24"/>
                <w:szCs w:val="24"/>
              </w:rPr>
              <w:t>KMP, ch. 10</w:t>
            </w: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27</w:t>
            </w:r>
          </w:p>
        </w:tc>
        <w:tc>
          <w:tcPr>
            <w:tcW w:w="5130" w:type="dxa"/>
          </w:tcPr>
          <w:p w:rsidR="00E24A61" w:rsidRPr="007C2746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#10 covers John 2:1-11</w:t>
            </w:r>
            <w:r w:rsidR="007C2746">
              <w:t xml:space="preserve"> (translation, parsing)</w:t>
            </w:r>
            <w:r>
              <w:t>, cumulative KMP vocabulary through chapter 10, and charts from KMP chapter 10.</w:t>
            </w:r>
            <w:r w:rsidR="007C2746">
              <w:t xml:space="preserve"> </w:t>
            </w:r>
            <w:r w:rsidR="007C2746">
              <w:rPr>
                <w:szCs w:val="24"/>
              </w:rPr>
              <w:t>Syntax questions from John 2:1-11 will be drawn from the KMP Reading Notes (pages 182-187).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5:12-20, part 1 (see KMP, pages 220-226)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  <w:r w:rsidRPr="007C7919">
              <w:rPr>
                <w:sz w:val="24"/>
              </w:rPr>
              <w:t xml:space="preserve">Quiz </w:t>
            </w:r>
            <w:r>
              <w:rPr>
                <w:sz w:val="24"/>
              </w:rPr>
              <w:t>10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  <w:r>
              <w:t>2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1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5:12-20, part 2 (see KMP, pages 220-226)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Infinitives</w:t>
            </w:r>
            <w:r w:rsidR="00A73E26">
              <w:rPr>
                <w:sz w:val="24"/>
                <w:szCs w:val="24"/>
              </w:rPr>
              <w:t xml:space="preserve">, </w:t>
            </w:r>
            <w:r w:rsidR="00A73E26" w:rsidRPr="00A73E26">
              <w:rPr>
                <w:sz w:val="24"/>
                <w:szCs w:val="24"/>
              </w:rP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KMP, ch. 11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3</w:t>
            </w:r>
          </w:p>
        </w:tc>
        <w:tc>
          <w:tcPr>
            <w:tcW w:w="5130" w:type="dxa"/>
          </w:tcPr>
          <w:p w:rsidR="007C2746" w:rsidRDefault="00E24A61" w:rsidP="007C2746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#11 covers James 5:12-20</w:t>
            </w:r>
            <w:r w:rsidR="007C2746">
              <w:t xml:space="preserve"> (translation, parsing)</w:t>
            </w:r>
            <w:r>
              <w:t>, cumulative KMP vocabulary through chapter 11, and charts from KMP chapter 11.</w:t>
            </w:r>
            <w:r w:rsidR="007C2746">
              <w:t xml:space="preserve"> </w:t>
            </w:r>
            <w:r w:rsidR="007C2746">
              <w:rPr>
                <w:szCs w:val="24"/>
              </w:rPr>
              <w:t>Syntax questions from James 5:12-20 will be drawn from the KMP Reading Notes (pages 220-226).</w:t>
            </w:r>
          </w:p>
          <w:p w:rsidR="00E24A61" w:rsidRPr="00E14448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 3:19-31, part 1 (see KMP, pages 111-118)</w:t>
            </w:r>
          </w:p>
          <w:p w:rsidR="00E24A61" w:rsidRPr="00A73E26" w:rsidRDefault="00A73E26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A73E26">
              <w:rPr>
                <w:sz w:val="24"/>
                <w:szCs w:val="24"/>
              </w:rP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  <w:r w:rsidRPr="007C7919">
              <w:rPr>
                <w:sz w:val="24"/>
                <w:szCs w:val="24"/>
              </w:rPr>
              <w:t>Quiz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  <w:r>
              <w:t>3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8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 3:19-31, part 2 (KMP pages 111-118)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Pronouns, Prepositions, Conjunctions, Adverbs, and Particles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KMP, ch. 12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10</w:t>
            </w:r>
          </w:p>
        </w:tc>
        <w:tc>
          <w:tcPr>
            <w:tcW w:w="5130" w:type="dxa"/>
          </w:tcPr>
          <w:p w:rsidR="00E24A61" w:rsidRPr="007C2746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#12 covers Romans 3:19-31</w:t>
            </w:r>
            <w:r w:rsidR="007C2746">
              <w:t xml:space="preserve"> (translation, parsing)</w:t>
            </w:r>
            <w:r>
              <w:t>, cumulative KMP vocabulary through chapter 12, and charts from KMP chapter 12.</w:t>
            </w:r>
            <w:r w:rsidR="007C2746">
              <w:t xml:space="preserve"> </w:t>
            </w:r>
            <w:r w:rsidR="007C2746">
              <w:rPr>
                <w:szCs w:val="24"/>
              </w:rPr>
              <w:t>Syntax questions from Romans 3:19-31 will be drawn from the KMP Reading Notes (pages 111-118).</w:t>
            </w:r>
            <w:r w:rsidR="00A73E26">
              <w:rPr>
                <w:szCs w:val="24"/>
              </w:rPr>
              <w:t xml:space="preserve"> 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Sentences, Diagramming, and Discourse Analysis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  <w:r w:rsidRPr="007C7919">
              <w:rPr>
                <w:sz w:val="24"/>
                <w:szCs w:val="24"/>
              </w:rPr>
              <w:t>Quiz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KMP, ch 13</w:t>
            </w: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  <w:r>
              <w:t>4</w:t>
            </w:r>
          </w:p>
        </w:tc>
        <w:tc>
          <w:tcPr>
            <w:tcW w:w="1260" w:type="dxa"/>
            <w:shd w:val="pct15" w:color="auto" w:fill="auto"/>
          </w:tcPr>
          <w:p w:rsidR="00E24A61" w:rsidRPr="00E9048F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9048F">
              <w:t>Nov 15</w:t>
            </w:r>
          </w:p>
        </w:tc>
        <w:tc>
          <w:tcPr>
            <w:tcW w:w="513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Diagramming and Review for Final Exam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KMP, ch. 14</w:t>
            </w:r>
          </w:p>
        </w:tc>
      </w:tr>
      <w:tr w:rsidR="00E24A61" w:rsidRPr="00EC3F4B" w:rsidTr="00FD3F33">
        <w:tc>
          <w:tcPr>
            <w:tcW w:w="990" w:type="dxa"/>
            <w:shd w:val="clear" w:color="auto" w:fill="FFFFFF" w:themeFill="background1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17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Word Studies and Review for Final Exam</w:t>
            </w:r>
          </w:p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 xml:space="preserve">Quiz #13 is </w:t>
            </w:r>
            <w:r w:rsidRPr="0082451A">
              <w:rPr>
                <w:u w:val="single"/>
              </w:rPr>
              <w:t>purely a vocabulary quiz</w:t>
            </w:r>
            <w:r>
              <w:t xml:space="preserve"> covering Appendix #1 (“Frequent NT Vocab) and all the “Vocabulary to Memorize” lists in chapters 1-13 of KMP.</w:t>
            </w:r>
            <w:r w:rsidR="007C2746">
              <w:t xml:space="preserve"> </w:t>
            </w:r>
            <w:r w:rsidR="007C2746" w:rsidRPr="00060346">
              <w:rPr>
                <w:b/>
              </w:rPr>
              <w:t xml:space="preserve">The Final Exam </w:t>
            </w:r>
            <w:r w:rsidR="007C2746">
              <w:t>will cover (1) Cumulative KMP Vocab, (2) Translation, Parsing, and Syntax questions from all passages covered after the midterm, (3) Multiple-choice questions from all KMP charts.</w:t>
            </w:r>
          </w:p>
          <w:p w:rsidR="00B57BB2" w:rsidRPr="00964B09" w:rsidRDefault="00B57BB2" w:rsidP="00FD3F33">
            <w:pPr>
              <w:pStyle w:val="BodySingle"/>
              <w:spacing w:before="40" w:after="40" w:line="300" w:lineRule="exact"/>
            </w:pPr>
            <w:r w:rsidRPr="00B57BB2">
              <w:rPr>
                <w:b/>
              </w:rPr>
              <w:t>Extra Credit Opportunity</w:t>
            </w:r>
            <w:r>
              <w:rPr>
                <w:b/>
              </w:rPr>
              <w:t xml:space="preserve"> on exam</w:t>
            </w:r>
            <w:r w:rsidRPr="00B57BB2">
              <w:rPr>
                <w:b/>
              </w:rPr>
              <w:t>:</w:t>
            </w:r>
            <w:r>
              <w:t xml:space="preserve"> Write the Lord’s Prayer in Greek word-for-word to receive 5 pts.</w:t>
            </w:r>
          </w:p>
        </w:tc>
        <w:tc>
          <w:tcPr>
            <w:tcW w:w="1080" w:type="dxa"/>
          </w:tcPr>
          <w:p w:rsidR="00E24A61" w:rsidRPr="00964B0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64B09">
              <w:rPr>
                <w:sz w:val="24"/>
                <w:szCs w:val="24"/>
              </w:rPr>
              <w:t>Quiz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24A61" w:rsidRPr="00964B0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64B09">
              <w:rPr>
                <w:sz w:val="24"/>
                <w:szCs w:val="24"/>
              </w:rPr>
              <w:t>KMP, ch 15</w:t>
            </w:r>
          </w:p>
        </w:tc>
      </w:tr>
    </w:tbl>
    <w:p w:rsidR="001B56E2" w:rsidRDefault="00E24A61" w:rsidP="001B56E2">
      <w:pPr>
        <w:spacing w:after="120"/>
      </w:pPr>
      <w:r w:rsidRPr="00EC3F4B">
        <w:rPr>
          <w:b/>
        </w:rPr>
        <w:br w:type="page"/>
      </w:r>
      <w:r w:rsidR="001B56E2">
        <w:lastRenderedPageBreak/>
        <w:t>Name:_______________________________________</w:t>
      </w:r>
    </w:p>
    <w:p w:rsidR="001B56E2" w:rsidRDefault="001B56E2" w:rsidP="001B56E2">
      <w:pPr>
        <w:spacing w:after="120"/>
      </w:pPr>
    </w:p>
    <w:p w:rsidR="001B56E2" w:rsidRPr="00816B41" w:rsidRDefault="001B56E2" w:rsidP="001B56E2">
      <w:pPr>
        <w:spacing w:after="120"/>
        <w:rPr>
          <w:b/>
          <w:szCs w:val="24"/>
        </w:rPr>
      </w:pPr>
      <w:r>
        <w:rPr>
          <w:b/>
          <w:szCs w:val="24"/>
        </w:rPr>
        <w:t xml:space="preserve">ORAL GREEK </w:t>
      </w:r>
      <w:r w:rsidRPr="00816B41">
        <w:rPr>
          <w:b/>
          <w:szCs w:val="24"/>
        </w:rPr>
        <w:t>READING ACC</w:t>
      </w:r>
      <w:r>
        <w:rPr>
          <w:b/>
          <w:szCs w:val="24"/>
        </w:rPr>
        <w:t>OUNTABILITY FORM (to be turned in</w:t>
      </w:r>
      <w:r w:rsidRPr="00816B41">
        <w:rPr>
          <w:b/>
          <w:szCs w:val="24"/>
        </w:rPr>
        <w:t xml:space="preserve"> with final exam)</w:t>
      </w:r>
    </w:p>
    <w:p w:rsidR="001B56E2" w:rsidRDefault="001B56E2" w:rsidP="001B56E2">
      <w:pPr>
        <w:spacing w:after="120"/>
        <w:rPr>
          <w:b/>
        </w:rPr>
      </w:pPr>
    </w:p>
    <w:p w:rsidR="001B56E2" w:rsidRPr="00EC3F4B" w:rsidRDefault="001B56E2" w:rsidP="001B56E2">
      <w:pPr>
        <w:spacing w:after="120"/>
      </w:pPr>
      <w:r>
        <w:rPr>
          <w:b/>
        </w:rPr>
        <w:t>You must read aloud each passage five times. You are allowed two skips without penalty. Each passage is worth 2 points toward your total point value for the semester.  (15 passages x 2 pts = 30 points for Oral Greek Reading)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970"/>
      </w:tblGrid>
      <w:tr w:rsidR="001B56E2" w:rsidRPr="00EC3F4B" w:rsidTr="000C043C">
        <w:tc>
          <w:tcPr>
            <w:tcW w:w="6120" w:type="dxa"/>
            <w:shd w:val="clear" w:color="auto" w:fill="C0C0C0"/>
          </w:tcPr>
          <w:p w:rsidR="001B56E2" w:rsidRPr="00EC3F4B" w:rsidRDefault="001B56E2" w:rsidP="000C043C">
            <w:pPr>
              <w:pStyle w:val="BodySing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Biblical text</w:t>
            </w:r>
          </w:p>
        </w:tc>
        <w:tc>
          <w:tcPr>
            <w:tcW w:w="2970" w:type="dxa"/>
            <w:shd w:val="clear" w:color="auto" w:fill="C0C0C0"/>
          </w:tcPr>
          <w:p w:rsidR="001B56E2" w:rsidRPr="00EC3F4B" w:rsidRDefault="001B56E2" w:rsidP="000C043C">
            <w:pPr>
              <w:pStyle w:val="BodySing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Date of Oral Reading</w:t>
            </w:r>
            <w:r w:rsidRPr="00EC3F4B">
              <w:rPr>
                <w:b/>
              </w:rPr>
              <w:t xml:space="preserve"> </w:t>
            </w: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#1  (1 Jn 1:1-4), 5x 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>Reading Accountability #2  (1 Jn 1:5-10), 5x</w:t>
            </w:r>
          </w:p>
        </w:tc>
        <w:tc>
          <w:tcPr>
            <w:tcW w:w="2970" w:type="dxa"/>
          </w:tcPr>
          <w:p w:rsidR="001B56E2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#3 (1 Jn 2:1-6), 5x 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>Reading Accountability #4 (1 Jn 2:7-14), 5x</w:t>
            </w:r>
          </w:p>
        </w:tc>
        <w:tc>
          <w:tcPr>
            <w:tcW w:w="2970" w:type="dxa"/>
          </w:tcPr>
          <w:p w:rsidR="001B56E2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>Reading Accountability #5  (1 Jn 2:15-25),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>Reading Accountability #6  (1 Jn 2:26-3:3),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>Reading Accountability #7 (1 Jn 3:4-10), 5x</w:t>
            </w:r>
          </w:p>
        </w:tc>
        <w:tc>
          <w:tcPr>
            <w:tcW w:w="2970" w:type="dxa"/>
          </w:tcPr>
          <w:p w:rsidR="001B56E2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>Reading Accountability #8  (1 Jn 3:11-18),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#9  (1 Jn 3:19-4:6),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#10  (1 Jn 4:7-21),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#11  (1 Jn 5:1-12), 5x by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#12  (1 Jn 5:13-21),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spacing w:before="40" w:after="40"/>
            </w:pPr>
            <w:r>
              <w:t>Reading Accountability #13  (Mark 1:1-13),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#14  (Mt 18:10-20),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#15  (John 2:1-11),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spacing w:before="40" w:after="40"/>
            </w:pPr>
            <w:r>
              <w:t>Reading Accountability #16  (James 5:12-20),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spacing w:before="40" w:after="40"/>
            </w:pPr>
            <w:r>
              <w:t>Reading Accountability #17  (Rom 3:19-31),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</w:tbl>
    <w:p w:rsidR="001B56E2" w:rsidRDefault="001B56E2" w:rsidP="001B56E2">
      <w:pPr>
        <w:rPr>
          <w:b/>
          <w:sz w:val="23"/>
          <w:szCs w:val="23"/>
        </w:rPr>
      </w:pPr>
    </w:p>
    <w:p w:rsidR="001B56E2" w:rsidRDefault="001B56E2" w:rsidP="001B56E2">
      <w:pPr>
        <w:rPr>
          <w:b/>
          <w:sz w:val="23"/>
          <w:szCs w:val="23"/>
        </w:rPr>
      </w:pPr>
    </w:p>
    <w:p w:rsidR="001B56E2" w:rsidRDefault="001B56E2" w:rsidP="001B56E2">
      <w:pPr>
        <w:rPr>
          <w:b/>
          <w:sz w:val="23"/>
          <w:szCs w:val="23"/>
        </w:rPr>
      </w:pPr>
    </w:p>
    <w:p w:rsidR="001B56E2" w:rsidRDefault="001B56E2" w:rsidP="001B56E2">
      <w:pPr>
        <w:rPr>
          <w:b/>
          <w:sz w:val="23"/>
          <w:szCs w:val="23"/>
        </w:rPr>
      </w:pPr>
    </w:p>
    <w:p w:rsidR="00E24A61" w:rsidRPr="003944C2" w:rsidRDefault="00E24A61" w:rsidP="001B56E2">
      <w:pPr>
        <w:spacing w:after="120"/>
        <w:rPr>
          <w:b/>
        </w:rPr>
      </w:pPr>
      <w:r w:rsidRPr="00EC3F4B">
        <w:rPr>
          <w:b/>
        </w:rPr>
        <w:t xml:space="preserve"> </w:t>
      </w:r>
    </w:p>
    <w:p w:rsidR="009B77C6" w:rsidRDefault="00B776F5"/>
    <w:sectPr w:rsidR="009B77C6" w:rsidSect="008836B7">
      <w:footerReference w:type="even" r:id="rId13"/>
      <w:footerReference w:type="default" r:id="rId14"/>
      <w:pgSz w:w="12240" w:h="15840"/>
      <w:pgMar w:top="720" w:right="1440" w:bottom="864" w:left="1440" w:header="720" w:footer="5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F5" w:rsidRDefault="00B776F5">
      <w:r>
        <w:separator/>
      </w:r>
    </w:p>
  </w:endnote>
  <w:endnote w:type="continuationSeparator" w:id="0">
    <w:p w:rsidR="00B776F5" w:rsidRDefault="00B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18" w:rsidRDefault="00E10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42B18" w:rsidRDefault="00B77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418342"/>
      <w:docPartObj>
        <w:docPartGallery w:val="Page Numbers (Bottom of Page)"/>
        <w:docPartUnique/>
      </w:docPartObj>
    </w:sdtPr>
    <w:sdtEndPr/>
    <w:sdtContent>
      <w:p w:rsidR="00042B18" w:rsidRDefault="00E104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B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2B18" w:rsidRDefault="00B7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F5" w:rsidRDefault="00B776F5">
      <w:r>
        <w:separator/>
      </w:r>
    </w:p>
  </w:footnote>
  <w:footnote w:type="continuationSeparator" w:id="0">
    <w:p w:rsidR="00B776F5" w:rsidRDefault="00B7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4B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F23015"/>
    <w:multiLevelType w:val="hybridMultilevel"/>
    <w:tmpl w:val="9C36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61"/>
    <w:rsid w:val="00060346"/>
    <w:rsid w:val="00162A65"/>
    <w:rsid w:val="001B56E2"/>
    <w:rsid w:val="00270B04"/>
    <w:rsid w:val="00391A42"/>
    <w:rsid w:val="003C3FEA"/>
    <w:rsid w:val="00526D01"/>
    <w:rsid w:val="005B0019"/>
    <w:rsid w:val="006540D6"/>
    <w:rsid w:val="00753B7E"/>
    <w:rsid w:val="00761281"/>
    <w:rsid w:val="007C2746"/>
    <w:rsid w:val="00832E58"/>
    <w:rsid w:val="008A202F"/>
    <w:rsid w:val="00A13153"/>
    <w:rsid w:val="00A73E26"/>
    <w:rsid w:val="00A9513F"/>
    <w:rsid w:val="00B57BB2"/>
    <w:rsid w:val="00B776F5"/>
    <w:rsid w:val="00CB7029"/>
    <w:rsid w:val="00DE2497"/>
    <w:rsid w:val="00E104F1"/>
    <w:rsid w:val="00E1550B"/>
    <w:rsid w:val="00E24A61"/>
    <w:rsid w:val="00F17B1E"/>
    <w:rsid w:val="00FC03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E78E"/>
  <w15:chartTrackingRefBased/>
  <w15:docId w15:val="{D6D52809-D00B-478A-A597-9D3C177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24A61"/>
    <w:pPr>
      <w:spacing w:after="20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A6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Single">
    <w:name w:val="Body Single"/>
    <w:rsid w:val="00E24A6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PageNumber">
    <w:name w:val="page number"/>
    <w:basedOn w:val="DefaultParagraphFont"/>
    <w:rsid w:val="00E24A61"/>
  </w:style>
  <w:style w:type="paragraph" w:styleId="Footer">
    <w:name w:val="footer"/>
    <w:basedOn w:val="Normal"/>
    <w:link w:val="FooterChar"/>
    <w:uiPriority w:val="99"/>
    <w:rsid w:val="00E24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A6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4A6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customStyle="1" w:styleId="Body">
    <w:name w:val="Body"/>
    <w:rsid w:val="006540D6"/>
    <w:pPr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CE222B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-aland.com/en/read-na28-onlin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email.edu" TargetMode="External"/><Relationship Id="rId12" Type="http://schemas.openxmlformats.org/officeDocument/2006/relationships/hyperlink" Target="http://www.deepergree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kiweb.net/shared/decks/Deeper%20with%20New%20Testament%20Gre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class/1028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ar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Plummer</dc:creator>
  <cp:keywords/>
  <dc:description/>
  <cp:lastModifiedBy>Benjamin Merkle</cp:lastModifiedBy>
  <cp:revision>3</cp:revision>
  <cp:lastPrinted>2016-07-07T19:58:00Z</cp:lastPrinted>
  <dcterms:created xsi:type="dcterms:W3CDTF">2020-06-10T23:46:00Z</dcterms:created>
  <dcterms:modified xsi:type="dcterms:W3CDTF">2020-06-10T23:46:00Z</dcterms:modified>
</cp:coreProperties>
</file>